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C306E" w14:textId="77777777" w:rsidR="00B96C44" w:rsidRDefault="00DA7995">
      <w:r>
        <w:t>ATA DA REUNIAO DO DIA 18 de MAIO DE 2023 da FEDERAÇÃO BRASILEIRA DE BRIDGE</w:t>
      </w:r>
    </w:p>
    <w:p w14:paraId="6DAAA714" w14:textId="77777777" w:rsidR="00DA7995" w:rsidRDefault="00DA7995"/>
    <w:p w14:paraId="46D8902B" w14:textId="77777777" w:rsidR="00DA7995" w:rsidRDefault="00DA7995"/>
    <w:p w14:paraId="7D1F9CA8" w14:textId="77777777" w:rsidR="00DA7995" w:rsidRDefault="00DA7995">
      <w:r>
        <w:t xml:space="preserve">Aos dezoito dia do mês de maio de 2023, quinta-feira, atendendo à convocação do dia 10 de maio do corrente ano, reuniram-se em Assembleia Geral Extraordinária , às 19h30m, em segunda convocação, face à ausência de quórum no primeiro horário da convocação, os associados </w:t>
      </w:r>
      <w:r w:rsidR="006D3925">
        <w:t xml:space="preserve">presentes </w:t>
      </w:r>
      <w:r>
        <w:t xml:space="preserve">da Federação Brasileira de Bridge, através de plataforma de zoom, devidamente gravada, para apreciação da seguinte ordem do dia: </w:t>
      </w:r>
      <w:r w:rsidR="006D3925">
        <w:t>1- Comunicação à Assembleia da mudança da sede da Federação Brasileira de Bridge, de acordo com o disposto no Estatuto Social (artigo 1º</w:t>
      </w:r>
      <w:r w:rsidR="00555484">
        <w:t xml:space="preserve">) </w:t>
      </w:r>
      <w:r w:rsidR="006D3925">
        <w:t xml:space="preserve">e 2- Homologação de decisão adotada pela Diretoria para prestar uma homenagem ao jogador espanhol Juan Carlos </w:t>
      </w:r>
      <w:proofErr w:type="spellStart"/>
      <w:r w:rsidR="006D3925">
        <w:t>Ventin</w:t>
      </w:r>
      <w:proofErr w:type="spellEnd"/>
      <w:r w:rsidR="006D3925">
        <w:t xml:space="preserve"> </w:t>
      </w:r>
      <w:proofErr w:type="spellStart"/>
      <w:r w:rsidR="006D3925">
        <w:t>Comprubin</w:t>
      </w:r>
      <w:proofErr w:type="spellEnd"/>
      <w:r w:rsidR="006D3925">
        <w:t>, nos termos do artigo 50º do Estatuto Social e, 3- Assuntos de Interesse Geral.</w:t>
      </w:r>
    </w:p>
    <w:p w14:paraId="40C9CD78" w14:textId="77777777" w:rsidR="006D3925" w:rsidRDefault="006D3925">
      <w:r>
        <w:t>Aberta a Sessão, o Presidente Francisco de Assis Chagas de Mello e Silva assumiu a direção da Reunião, tendo em mira a simplicidade dos assuntos nela tratados,</w:t>
      </w:r>
    </w:p>
    <w:p w14:paraId="18DC58ED" w14:textId="77777777" w:rsidR="006D3925" w:rsidRDefault="006D3925">
      <w:r>
        <w:t>Logo em seguida, esclareceu que que o primeiro item da pauta resultava da necessidade de transferência da sede da Federação, tendo em vista que o imóvel onde se encontrava</w:t>
      </w:r>
      <w:r w:rsidR="000240EF">
        <w:t xml:space="preserve"> sediada </w:t>
      </w:r>
      <w:r>
        <w:t xml:space="preserve">havia sido descaracterizado como clube pelo </w:t>
      </w:r>
      <w:r w:rsidR="000240EF">
        <w:t xml:space="preserve">seu proprietário, o </w:t>
      </w:r>
      <w:r>
        <w:t>Bridge Clube do Rio de Janeiro, eis que se</w:t>
      </w:r>
      <w:r w:rsidR="000240EF">
        <w:t xml:space="preserve"> </w:t>
      </w:r>
      <w:r>
        <w:t xml:space="preserve">encontra o </w:t>
      </w:r>
      <w:r w:rsidR="000240EF">
        <w:t>prédio</w:t>
      </w:r>
      <w:r>
        <w:t xml:space="preserve"> em processo de alienação</w:t>
      </w:r>
      <w:r w:rsidR="000240EF">
        <w:t xml:space="preserve">. Assim, solicitou à Associação Paulista de Paulista de Bridge sua transferência para a cidade de São Paulo, no mesmo local onde se encontra aquela sediada, e, ato contínuo, sem qualquer embaraço, recebeu as boas vindas do seu presidente, Fred </w:t>
      </w:r>
      <w:proofErr w:type="spellStart"/>
      <w:r w:rsidR="000240EF">
        <w:t>Kladt</w:t>
      </w:r>
      <w:proofErr w:type="spellEnd"/>
      <w:r w:rsidR="000240EF">
        <w:t xml:space="preserve">, que admitiu a mudança em apreço para </w:t>
      </w:r>
      <w:r w:rsidR="00134DD1">
        <w:t>um dos endereços</w:t>
      </w:r>
      <w:r w:rsidR="000240EF">
        <w:t xml:space="preserve"> da Associação,</w:t>
      </w:r>
      <w:r w:rsidR="000B7958">
        <w:t xml:space="preserve"> </w:t>
      </w:r>
      <w:r w:rsidR="00134DD1">
        <w:t>mas</w:t>
      </w:r>
      <w:r w:rsidR="000240EF">
        <w:t xml:space="preserve"> sem com ela qualquer </w:t>
      </w:r>
      <w:r w:rsidR="00134DD1">
        <w:t xml:space="preserve">vínculo ou </w:t>
      </w:r>
      <w:r w:rsidR="000240EF">
        <w:t xml:space="preserve">interferência, </w:t>
      </w:r>
      <w:r w:rsidR="000B7958">
        <w:t xml:space="preserve">apesar do </w:t>
      </w:r>
      <w:r w:rsidR="000240EF">
        <w:t>endereço semelhante, mas não idêntico.</w:t>
      </w:r>
    </w:p>
    <w:p w14:paraId="584C37E4" w14:textId="77777777" w:rsidR="00134DD1" w:rsidRDefault="000B7958">
      <w:r>
        <w:t xml:space="preserve">Depois do agradecimento de toda a Diretoria da Federação Brasileira de Bridge ao ilustre presidente da Associação Paulista de Bridge, Fred </w:t>
      </w:r>
      <w:proofErr w:type="spellStart"/>
      <w:r>
        <w:t>Kladt</w:t>
      </w:r>
      <w:proofErr w:type="spellEnd"/>
      <w:r>
        <w:t xml:space="preserve"> o presidente informou à Assembleia que, a partir dessa data, o endereço sede da Federação</w:t>
      </w:r>
      <w:r w:rsidR="00134DD1">
        <w:t>,</w:t>
      </w:r>
      <w:r>
        <w:t xml:space="preserve"> </w:t>
      </w:r>
      <w:r w:rsidR="00134DD1">
        <w:t xml:space="preserve">que deverá contar do Estatuto Social, </w:t>
      </w:r>
      <w:r>
        <w:t>é o seguinte:</w:t>
      </w:r>
    </w:p>
    <w:p w14:paraId="7F08FDB7" w14:textId="77777777" w:rsidR="00134DD1" w:rsidRDefault="00134DD1">
      <w:r>
        <w:t xml:space="preserve"> Avenida Antônio Joaquim de Moura Andrade, 120, Jardim Paulista, São Paulo, CEP 04507-000.</w:t>
      </w:r>
    </w:p>
    <w:p w14:paraId="16FA5829" w14:textId="77777777" w:rsidR="00134DD1" w:rsidRDefault="00134DD1">
      <w:r>
        <w:t xml:space="preserve">Em seguida, passou-se para o segundo item da pauta: a proposta de homenagem a ser prestada ao jogador Juan Carlos </w:t>
      </w:r>
      <w:proofErr w:type="spellStart"/>
      <w:r>
        <w:t>Ventin</w:t>
      </w:r>
      <w:proofErr w:type="spellEnd"/>
      <w:r>
        <w:t xml:space="preserve"> </w:t>
      </w:r>
      <w:proofErr w:type="spellStart"/>
      <w:r>
        <w:t>Comprubin</w:t>
      </w:r>
      <w:proofErr w:type="spellEnd"/>
      <w:r>
        <w:t xml:space="preserve">, por </w:t>
      </w:r>
      <w:r w:rsidR="00DD2F4F">
        <w:t>recomendação</w:t>
      </w:r>
      <w:r>
        <w:t xml:space="preserve"> da Diretoria da FBB, tendo em vista os inúmeros benefícios</w:t>
      </w:r>
      <w:r w:rsidR="00DD2F4F">
        <w:t xml:space="preserve"> concedidos por</w:t>
      </w:r>
      <w:r>
        <w:t xml:space="preserve"> um atleta estrangeiro </w:t>
      </w:r>
      <w:r w:rsidR="00DD2F4F">
        <w:t>para a renovação do Bridge juvenil brasileiro. A proposta foi ac</w:t>
      </w:r>
      <w:r w:rsidR="00555484">
        <w:t>olhida</w:t>
      </w:r>
      <w:r w:rsidR="00DD2F4F">
        <w:t xml:space="preserve"> p</w:t>
      </w:r>
      <w:r w:rsidR="00555484">
        <w:t>ela</w:t>
      </w:r>
      <w:r w:rsidR="00DD2F4F">
        <w:t xml:space="preserve"> unanimidade </w:t>
      </w:r>
      <w:r w:rsidR="00555484">
        <w:t>d</w:t>
      </w:r>
      <w:r w:rsidR="00DD2F4F">
        <w:t xml:space="preserve">os presentes. Diante disso, a partir dessa data, o Jogador Juan Carlos </w:t>
      </w:r>
      <w:proofErr w:type="spellStart"/>
      <w:r w:rsidR="00DD2F4F">
        <w:t>Ventin</w:t>
      </w:r>
      <w:proofErr w:type="spellEnd"/>
      <w:r w:rsidR="00DD2F4F">
        <w:t xml:space="preserve">  </w:t>
      </w:r>
      <w:proofErr w:type="spellStart"/>
      <w:r w:rsidR="00DD2F4F">
        <w:t>Comprubini</w:t>
      </w:r>
      <w:proofErr w:type="spellEnd"/>
      <w:r w:rsidR="00DD2F4F">
        <w:t xml:space="preserve"> terá o seu nome constando da lista dos Membros de Honra alinhavados pelo Estatuto Social, nos termos do seu artigo 50º</w:t>
      </w:r>
      <w:r w:rsidR="00555484">
        <w:t>.</w:t>
      </w:r>
    </w:p>
    <w:p w14:paraId="1D14C7FB" w14:textId="77777777" w:rsidR="00DD2F4F" w:rsidRDefault="00DD2F4F">
      <w:r>
        <w:t>Não foram levantados assuntos de interesse geral.</w:t>
      </w:r>
    </w:p>
    <w:p w14:paraId="4148ACAB" w14:textId="77777777" w:rsidR="00DD2F4F" w:rsidRDefault="00DD2F4F">
      <w:r>
        <w:t>Ato contínuo, o Presidente Francisco de Assis Chagas de Mello e Silva agradeceu a presença de todos os presentes e declarou encerrada a Sessão.</w:t>
      </w:r>
    </w:p>
    <w:p w14:paraId="1C14F6B6" w14:textId="77777777" w:rsidR="00DD2F4F" w:rsidRDefault="00555484">
      <w:r>
        <w:t>Brasil, 18 de maio de 2023.</w:t>
      </w:r>
    </w:p>
    <w:p w14:paraId="6B496EBE" w14:textId="77777777" w:rsidR="00134DD1" w:rsidRDefault="00134DD1"/>
    <w:p w14:paraId="7B2A6BED" w14:textId="77777777" w:rsidR="006D3925" w:rsidRDefault="006D3925"/>
    <w:sectPr w:rsidR="006D39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995"/>
    <w:rsid w:val="000240EF"/>
    <w:rsid w:val="000B7958"/>
    <w:rsid w:val="00134DD1"/>
    <w:rsid w:val="00555484"/>
    <w:rsid w:val="006D3925"/>
    <w:rsid w:val="00766806"/>
    <w:rsid w:val="00B96C44"/>
    <w:rsid w:val="00DA7995"/>
    <w:rsid w:val="00DD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88BF5"/>
  <w15:chartTrackingRefBased/>
  <w15:docId w15:val="{8A669681-9EFD-4C69-B5DC-AD55ECD74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451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</dc:creator>
  <cp:keywords/>
  <dc:description/>
  <cp:lastModifiedBy>Assis</cp:lastModifiedBy>
  <cp:revision>1</cp:revision>
  <dcterms:created xsi:type="dcterms:W3CDTF">2023-05-28T20:20:00Z</dcterms:created>
  <dcterms:modified xsi:type="dcterms:W3CDTF">2023-05-28T21:25:00Z</dcterms:modified>
</cp:coreProperties>
</file>